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512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8"/>
        <w:gridCol w:w="2828"/>
        <w:gridCol w:w="2828"/>
        <w:gridCol w:w="3396"/>
        <w:gridCol w:w="3240"/>
        <w:tblGridChange w:id="0">
          <w:tblGrid>
            <w:gridCol w:w="2828"/>
            <w:gridCol w:w="2828"/>
            <w:gridCol w:w="2828"/>
            <w:gridCol w:w="3396"/>
            <w:gridCol w:w="3240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tcBorders>
              <w:bottom w:color="000000" w:space="0" w:sz="4" w:val="single"/>
            </w:tcBorders>
            <w:shd w:fill="ff9900" w:val="clear"/>
            <w:vAlign w:val="top"/>
          </w:tcPr>
          <w:p w:rsidR="00000000" w:rsidDel="00000000" w:rsidP="00000000" w:rsidRDefault="00000000" w:rsidRPr="00000000" w14:paraId="00000002">
            <w:pPr>
              <w:rPr>
                <w:rFonts w:ascii="inherit" w:cs="inherit" w:eastAsia="inherit" w:hAnsi="inherit"/>
                <w:sz w:val="42"/>
                <w:szCs w:val="4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ALLIANCES AND COLLABORATORS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9900" w:val="clear"/>
            <w:vAlign w:val="top"/>
          </w:tcPr>
          <w:p w:rsidR="00000000" w:rsidDel="00000000" w:rsidP="00000000" w:rsidRDefault="00000000" w:rsidRPr="00000000" w14:paraId="00000003">
            <w:pPr>
              <w:rPr>
                <w:rFonts w:ascii="inherit" w:cs="inherit" w:eastAsia="inherit" w:hAnsi="inherit"/>
                <w:color w:val="202124"/>
                <w:sz w:val="42"/>
                <w:szCs w:val="4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9900" w:val="clear"/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VALUE PROPOSAL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9900" w:val="clear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CUSTOMER RELATIONSHIP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9900" w:val="clear"/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CUSTOMER SEGMENTS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41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ind w:left="29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305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pos="453"/>
              </w:tabs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453"/>
              </w:tabs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453"/>
              </w:tabs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453"/>
              </w:tabs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453"/>
              </w:tabs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453"/>
              </w:tabs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453"/>
              </w:tabs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453"/>
              </w:tabs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453"/>
              </w:tabs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453"/>
              </w:tabs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453"/>
              </w:tabs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KEY RESOURCES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9900" w:val="clear"/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DISTRIBUTION AND SALE CHANNELS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7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298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298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298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298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298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298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298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298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298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298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298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gridSpan w:val="2"/>
            <w:shd w:fill="ff9900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OPERATING COSTS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9900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CUSTOMER INCOME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305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305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305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305" w:firstLine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jc w:val="both"/>
        <w:rPr>
          <w:rFonts w:ascii="Schoolbell" w:cs="Schoolbell" w:eastAsia="Schoolbell" w:hAnsi="Schoolbel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-933449</wp:posOffset>
            </wp:positionH>
            <wp:positionV relativeFrom="paragraph">
              <wp:posOffset>6896</wp:posOffset>
            </wp:positionV>
            <wp:extent cx="933133" cy="65641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133" cy="656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6">
      <w:pPr>
        <w:jc w:val="both"/>
        <w:rPr>
          <w:rFonts w:ascii="Schoolbell" w:cs="Schoolbell" w:eastAsia="Schoolbell" w:hAnsi="Schoolbell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vertAlign w:val="baseline"/>
          <w:rtl w:val="0"/>
        </w:rPr>
        <w:tab/>
        <w:tab/>
        <w:tab/>
        <w:tab/>
      </w:r>
    </w:p>
    <w:sectPr>
      <w:pgSz w:h="11906" w:w="16838" w:orient="landscape"/>
      <w:pgMar w:bottom="426" w:top="899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inherit"/>
  <w:font w:name="Schoolbel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HTMLconformatoprevio">
    <w:name w:val="HTML con formato previo"/>
    <w:basedOn w:val="Normal"/>
    <w:next w:val="HTMLconformatoprevio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HTMLconformatoprevioCar">
    <w:name w:val="HTML con formato previo Car"/>
    <w:next w:val="HTMLconformatoprevioC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y2iqfc">
    <w:name w:val="y2iqfc"/>
    <w:basedOn w:val="Fuentedepárrafopredeter."/>
    <w:next w:val="y2iqfc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choolbel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E5zGmLlVtWSX+rOhUI9H2NFKxw==">AMUW2mWAFCK/vXV8dxL4KFLoJ7/5uc01/MjrCC/K6mOira+dyGXbUT6CD34bgcyICVxxSDWfNbPpNlLmL+Rd7GBzmaIap5cgWk5oa4Q0sjA34xFoYQTidug=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2020-03-25T11:07:00Z</dcterms:created>
  <dc:creator>fyc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40863af9cb6475bb421dbabe787e0cf">
    <vt:lpstr>No|0d0c699b-009a-4f49-ab61-f42ab343cc71</vt:lpstr>
  </property>
  <property fmtid="{D5CDD505-2E9C-101B-9397-08002B2CF9AE}" pid="3" name="TaxCatchAll">
    <vt:lpstr>3;#No</vt:lpstr>
  </property>
</Properties>
</file>